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9C125D">
        <w:rPr>
          <w:sz w:val="28"/>
          <w:szCs w:val="28"/>
        </w:rPr>
        <w:t>Орджоникидзевской районной</w:t>
      </w:r>
      <w:r w:rsidR="002B435F">
        <w:rPr>
          <w:sz w:val="28"/>
          <w:szCs w:val="28"/>
        </w:rPr>
        <w:t xml:space="preserve"> организации </w:t>
      </w:r>
      <w:bookmarkStart w:id="0" w:name="_GoBack"/>
      <w:bookmarkEnd w:id="0"/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25D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user1</cp:lastModifiedBy>
  <cp:revision>3</cp:revision>
  <dcterms:created xsi:type="dcterms:W3CDTF">2013-11-14T09:42:00Z</dcterms:created>
  <dcterms:modified xsi:type="dcterms:W3CDTF">2015-11-10T09:09:00Z</dcterms:modified>
</cp:coreProperties>
</file>