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1C2B" w:rsidRPr="00291C2B" w:rsidRDefault="00291C2B" w:rsidP="00291C2B">
      <w:pPr>
        <w:shd w:val="clear" w:color="auto" w:fill="FFFFFF"/>
        <w:spacing w:before="240" w:after="0" w:line="240" w:lineRule="auto"/>
        <w:rPr>
          <w:rFonts w:ascii="Tahoma" w:eastAsia="Times New Roman" w:hAnsi="Tahoma" w:cs="Tahoma"/>
          <w:color w:val="555555"/>
          <w:sz w:val="26"/>
          <w:szCs w:val="26"/>
        </w:rPr>
      </w:pPr>
      <w:r w:rsidRPr="00291C2B">
        <w:rPr>
          <w:rFonts w:ascii="Times New Roman" w:eastAsia="Times New Roman" w:hAnsi="Times New Roman" w:cs="Times New Roman"/>
          <w:b/>
          <w:bCs/>
          <w:i/>
          <w:iCs/>
          <w:color w:val="555555"/>
          <w:sz w:val="28"/>
          <w:u w:val="single"/>
        </w:rPr>
        <w:t>Подготовка первоклассника к учебному году</w:t>
      </w:r>
    </w:p>
    <w:p w:rsidR="00291C2B" w:rsidRPr="00291C2B" w:rsidRDefault="00291C2B" w:rsidP="00291C2B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color w:val="555555"/>
          <w:sz w:val="26"/>
          <w:szCs w:val="26"/>
        </w:rPr>
      </w:pPr>
      <w:r w:rsidRPr="00291C2B">
        <w:rPr>
          <w:rFonts w:ascii="Times New Roman" w:eastAsia="Times New Roman" w:hAnsi="Times New Roman" w:cs="Times New Roman"/>
          <w:color w:val="555555"/>
          <w:sz w:val="28"/>
          <w:szCs w:val="28"/>
        </w:rPr>
        <w:t>1. На </w:t>
      </w:r>
      <w:r w:rsidRPr="00291C2B">
        <w:rPr>
          <w:rFonts w:ascii="Times New Roman" w:eastAsia="Times New Roman" w:hAnsi="Times New Roman" w:cs="Times New Roman"/>
          <w:b/>
          <w:bCs/>
          <w:color w:val="555555"/>
          <w:sz w:val="28"/>
          <w:u w:val="single"/>
        </w:rPr>
        <w:t>организационное собрание</w:t>
      </w:r>
      <w:r w:rsidRPr="00291C2B">
        <w:rPr>
          <w:rFonts w:ascii="Times New Roman" w:eastAsia="Times New Roman" w:hAnsi="Times New Roman" w:cs="Times New Roman"/>
          <w:color w:val="555555"/>
          <w:sz w:val="28"/>
          <w:szCs w:val="28"/>
        </w:rPr>
        <w:t>, которое традиционно </w:t>
      </w:r>
      <w:r w:rsidRPr="00291C2B">
        <w:rPr>
          <w:rFonts w:ascii="Times New Roman" w:eastAsia="Times New Roman" w:hAnsi="Times New Roman" w:cs="Times New Roman"/>
          <w:b/>
          <w:bCs/>
          <w:color w:val="555555"/>
          <w:sz w:val="28"/>
          <w:u w:val="single"/>
        </w:rPr>
        <w:t>проходит в конце августа</w:t>
      </w:r>
      <w:r w:rsidRPr="00291C2B">
        <w:rPr>
          <w:rFonts w:ascii="Times New Roman" w:eastAsia="Times New Roman" w:hAnsi="Times New Roman" w:cs="Times New Roman"/>
          <w:color w:val="555555"/>
          <w:sz w:val="28"/>
          <w:szCs w:val="28"/>
        </w:rPr>
        <w:t>, принести медицинскую карту ребенка, сдать ее классному руководителю.</w:t>
      </w:r>
    </w:p>
    <w:p w:rsidR="00291C2B" w:rsidRPr="00291C2B" w:rsidRDefault="00291C2B" w:rsidP="00291C2B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color w:val="555555"/>
          <w:sz w:val="26"/>
          <w:szCs w:val="26"/>
        </w:rPr>
      </w:pPr>
      <w:r w:rsidRPr="00291C2B">
        <w:rPr>
          <w:rFonts w:ascii="Times New Roman" w:eastAsia="Times New Roman" w:hAnsi="Times New Roman" w:cs="Times New Roman"/>
          <w:color w:val="555555"/>
          <w:sz w:val="28"/>
          <w:szCs w:val="28"/>
        </w:rPr>
        <w:t>2.  Обучающиеся школы будут обеспечены бесплатными учебниками.</w:t>
      </w:r>
    </w:p>
    <w:p w:rsidR="00291C2B" w:rsidRPr="00291C2B" w:rsidRDefault="00291C2B" w:rsidP="00291C2B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color w:val="555555"/>
          <w:sz w:val="26"/>
          <w:szCs w:val="26"/>
        </w:rPr>
      </w:pPr>
      <w:r w:rsidRPr="00291C2B">
        <w:rPr>
          <w:rFonts w:ascii="Times New Roman" w:eastAsia="Times New Roman" w:hAnsi="Times New Roman" w:cs="Times New Roman"/>
          <w:color w:val="555555"/>
          <w:sz w:val="28"/>
          <w:szCs w:val="28"/>
        </w:rPr>
        <w:t>3.    Школьная форма темно-синего цвета, стиль - деловой.</w:t>
      </w:r>
    </w:p>
    <w:p w:rsidR="00291C2B" w:rsidRPr="00291C2B" w:rsidRDefault="00291C2B" w:rsidP="00291C2B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color w:val="555555"/>
          <w:sz w:val="26"/>
          <w:szCs w:val="26"/>
        </w:rPr>
      </w:pPr>
      <w:r w:rsidRPr="00291C2B">
        <w:rPr>
          <w:rFonts w:ascii="Times New Roman" w:eastAsia="Times New Roman" w:hAnsi="Times New Roman" w:cs="Times New Roman"/>
          <w:color w:val="555555"/>
          <w:sz w:val="28"/>
          <w:szCs w:val="28"/>
        </w:rPr>
        <w:t>4.    Эмблема школы заказывается через классного руководителя на организационном родительском собрании в августе.</w:t>
      </w:r>
    </w:p>
    <w:p w:rsidR="00291C2B" w:rsidRPr="00291C2B" w:rsidRDefault="00291C2B" w:rsidP="00291C2B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color w:val="555555"/>
          <w:sz w:val="26"/>
          <w:szCs w:val="26"/>
        </w:rPr>
      </w:pPr>
      <w:r w:rsidRPr="00291C2B">
        <w:rPr>
          <w:rFonts w:ascii="Times New Roman" w:eastAsia="Times New Roman" w:hAnsi="Times New Roman" w:cs="Times New Roman"/>
          <w:color w:val="555555"/>
          <w:sz w:val="28"/>
          <w:szCs w:val="28"/>
        </w:rPr>
        <w:t>5.    Сменная обувь должна быть удобной и безопасной.</w:t>
      </w:r>
    </w:p>
    <w:p w:rsidR="00291C2B" w:rsidRPr="00291C2B" w:rsidRDefault="00291C2B" w:rsidP="00291C2B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color w:val="555555"/>
          <w:sz w:val="26"/>
          <w:szCs w:val="26"/>
        </w:rPr>
      </w:pPr>
      <w:r w:rsidRPr="00291C2B">
        <w:rPr>
          <w:rFonts w:ascii="Times New Roman" w:eastAsia="Times New Roman" w:hAnsi="Times New Roman" w:cs="Times New Roman"/>
          <w:color w:val="555555"/>
          <w:sz w:val="28"/>
          <w:szCs w:val="28"/>
        </w:rPr>
        <w:t>6.    Форма для уроков физической культуры:</w:t>
      </w:r>
    </w:p>
    <w:p w:rsidR="00291C2B" w:rsidRPr="00291C2B" w:rsidRDefault="00291C2B" w:rsidP="00291C2B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6"/>
          <w:szCs w:val="26"/>
        </w:rPr>
      </w:pPr>
      <w:proofErr w:type="gramStart"/>
      <w:r w:rsidRPr="00291C2B">
        <w:rPr>
          <w:rFonts w:ascii="Times New Roman" w:eastAsia="Times New Roman" w:hAnsi="Times New Roman" w:cs="Times New Roman"/>
          <w:color w:val="555555"/>
          <w:sz w:val="28"/>
          <w:szCs w:val="28"/>
        </w:rPr>
        <w:t>- в помещении: футболка, шорты, спортивная обувь с нескользкой подошвой; спортивный костюм (для занятий на улице осенью и весной);</w:t>
      </w:r>
      <w:proofErr w:type="gramEnd"/>
    </w:p>
    <w:p w:rsidR="00291C2B" w:rsidRPr="00291C2B" w:rsidRDefault="00291C2B" w:rsidP="00291C2B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6"/>
          <w:szCs w:val="26"/>
        </w:rPr>
      </w:pPr>
      <w:proofErr w:type="gramStart"/>
      <w:r w:rsidRPr="00291C2B">
        <w:rPr>
          <w:rFonts w:ascii="Times New Roman" w:eastAsia="Times New Roman" w:hAnsi="Times New Roman" w:cs="Times New Roman"/>
          <w:color w:val="555555"/>
          <w:sz w:val="28"/>
          <w:szCs w:val="28"/>
        </w:rPr>
        <w:t>- теплая спортивная одежда (для занятий на улице в зимний период лыжной подготовкой (лыжами обеспечивает ШКОЛА).</w:t>
      </w:r>
      <w:proofErr w:type="gramEnd"/>
    </w:p>
    <w:p w:rsidR="00291C2B" w:rsidRPr="00291C2B" w:rsidRDefault="00291C2B" w:rsidP="00291C2B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color w:val="555555"/>
          <w:sz w:val="26"/>
          <w:szCs w:val="26"/>
        </w:rPr>
      </w:pPr>
      <w:r w:rsidRPr="00291C2B">
        <w:rPr>
          <w:rFonts w:ascii="Times New Roman" w:eastAsia="Times New Roman" w:hAnsi="Times New Roman" w:cs="Times New Roman"/>
          <w:color w:val="555555"/>
          <w:sz w:val="28"/>
          <w:szCs w:val="28"/>
        </w:rPr>
        <w:t>7.    Примерный перечень канцелярских принадлежностей:</w:t>
      </w:r>
    </w:p>
    <w:p w:rsidR="00291C2B" w:rsidRPr="00291C2B" w:rsidRDefault="00291C2B" w:rsidP="00291C2B">
      <w:pPr>
        <w:shd w:val="clear" w:color="auto" w:fill="FFFFFF"/>
        <w:spacing w:after="0" w:line="330" w:lineRule="atLeast"/>
        <w:ind w:left="1146" w:hanging="360"/>
        <w:jc w:val="both"/>
        <w:rPr>
          <w:rFonts w:ascii="Tahoma" w:eastAsia="Times New Roman" w:hAnsi="Tahoma" w:cs="Tahoma"/>
          <w:color w:val="555555"/>
          <w:sz w:val="26"/>
          <w:szCs w:val="26"/>
        </w:rPr>
      </w:pPr>
      <w:r w:rsidRPr="00291C2B">
        <w:rPr>
          <w:rFonts w:ascii="Times New Roman" w:eastAsia="Times New Roman" w:hAnsi="Times New Roman" w:cs="Times New Roman"/>
          <w:color w:val="555555"/>
          <w:sz w:val="28"/>
          <w:szCs w:val="28"/>
        </w:rPr>
        <w:t>1)      пенал;</w:t>
      </w:r>
    </w:p>
    <w:p w:rsidR="00291C2B" w:rsidRPr="00291C2B" w:rsidRDefault="00291C2B" w:rsidP="00291C2B">
      <w:pPr>
        <w:shd w:val="clear" w:color="auto" w:fill="FFFFFF"/>
        <w:spacing w:after="0" w:line="330" w:lineRule="atLeast"/>
        <w:ind w:left="1146" w:hanging="360"/>
        <w:jc w:val="both"/>
        <w:rPr>
          <w:rFonts w:ascii="Tahoma" w:eastAsia="Times New Roman" w:hAnsi="Tahoma" w:cs="Tahoma"/>
          <w:color w:val="555555"/>
          <w:sz w:val="26"/>
          <w:szCs w:val="26"/>
        </w:rPr>
      </w:pPr>
      <w:r w:rsidRPr="00291C2B">
        <w:rPr>
          <w:rFonts w:ascii="Times New Roman" w:eastAsia="Times New Roman" w:hAnsi="Times New Roman" w:cs="Times New Roman"/>
          <w:color w:val="555555"/>
          <w:sz w:val="28"/>
          <w:szCs w:val="28"/>
        </w:rPr>
        <w:t>2)      шариковые ручки;</w:t>
      </w:r>
    </w:p>
    <w:p w:rsidR="00291C2B" w:rsidRPr="00291C2B" w:rsidRDefault="00291C2B" w:rsidP="00291C2B">
      <w:pPr>
        <w:shd w:val="clear" w:color="auto" w:fill="FFFFFF"/>
        <w:spacing w:after="0" w:line="330" w:lineRule="atLeast"/>
        <w:ind w:left="1146" w:hanging="360"/>
        <w:jc w:val="both"/>
        <w:rPr>
          <w:rFonts w:ascii="Tahoma" w:eastAsia="Times New Roman" w:hAnsi="Tahoma" w:cs="Tahoma"/>
          <w:color w:val="555555"/>
          <w:sz w:val="26"/>
          <w:szCs w:val="26"/>
        </w:rPr>
      </w:pPr>
      <w:r w:rsidRPr="00291C2B">
        <w:rPr>
          <w:rFonts w:ascii="Times New Roman" w:eastAsia="Times New Roman" w:hAnsi="Times New Roman" w:cs="Times New Roman"/>
          <w:color w:val="555555"/>
          <w:sz w:val="28"/>
          <w:szCs w:val="28"/>
        </w:rPr>
        <w:t>3)      простые карандаши;</w:t>
      </w:r>
      <w:r>
        <w:rPr>
          <w:rFonts w:ascii="Tahoma" w:eastAsia="Times New Roman" w:hAnsi="Tahoma" w:cs="Tahoma"/>
          <w:noProof/>
          <w:color w:val="007AD0"/>
          <w:sz w:val="26"/>
          <w:szCs w:val="26"/>
        </w:rPr>
        <w:drawing>
          <wp:inline distT="0" distB="0" distL="0" distR="0">
            <wp:extent cx="12065" cy="1206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" cy="12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1C2B" w:rsidRPr="00291C2B" w:rsidRDefault="00291C2B" w:rsidP="00291C2B">
      <w:pPr>
        <w:shd w:val="clear" w:color="auto" w:fill="FFFFFF"/>
        <w:spacing w:after="0" w:line="330" w:lineRule="atLeast"/>
        <w:ind w:left="1146" w:hanging="360"/>
        <w:jc w:val="both"/>
        <w:rPr>
          <w:rFonts w:ascii="Tahoma" w:eastAsia="Times New Roman" w:hAnsi="Tahoma" w:cs="Tahoma"/>
          <w:color w:val="555555"/>
          <w:sz w:val="26"/>
          <w:szCs w:val="26"/>
        </w:rPr>
      </w:pPr>
      <w:r w:rsidRPr="00291C2B">
        <w:rPr>
          <w:rFonts w:ascii="Times New Roman" w:eastAsia="Times New Roman" w:hAnsi="Times New Roman" w:cs="Times New Roman"/>
          <w:color w:val="555555"/>
          <w:sz w:val="28"/>
          <w:szCs w:val="28"/>
        </w:rPr>
        <w:t>4)      ластик;</w:t>
      </w:r>
    </w:p>
    <w:p w:rsidR="00291C2B" w:rsidRPr="00291C2B" w:rsidRDefault="00291C2B" w:rsidP="00291C2B">
      <w:pPr>
        <w:shd w:val="clear" w:color="auto" w:fill="FFFFFF"/>
        <w:spacing w:after="0" w:line="330" w:lineRule="atLeast"/>
        <w:ind w:left="1146" w:hanging="360"/>
        <w:jc w:val="both"/>
        <w:rPr>
          <w:rFonts w:ascii="Tahoma" w:eastAsia="Times New Roman" w:hAnsi="Tahoma" w:cs="Tahoma"/>
          <w:color w:val="555555"/>
          <w:sz w:val="26"/>
          <w:szCs w:val="26"/>
        </w:rPr>
      </w:pPr>
      <w:r w:rsidRPr="00291C2B">
        <w:rPr>
          <w:rFonts w:ascii="Times New Roman" w:eastAsia="Times New Roman" w:hAnsi="Times New Roman" w:cs="Times New Roman"/>
          <w:color w:val="555555"/>
          <w:sz w:val="28"/>
          <w:szCs w:val="28"/>
        </w:rPr>
        <w:t>5)      линейка 20 см с чёткой разметкой;</w:t>
      </w:r>
    </w:p>
    <w:p w:rsidR="00291C2B" w:rsidRPr="00291C2B" w:rsidRDefault="00291C2B" w:rsidP="00291C2B">
      <w:pPr>
        <w:shd w:val="clear" w:color="auto" w:fill="FFFFFF"/>
        <w:spacing w:after="0" w:line="330" w:lineRule="atLeast"/>
        <w:ind w:firstLine="708"/>
        <w:jc w:val="both"/>
        <w:rPr>
          <w:rFonts w:ascii="Tahoma" w:eastAsia="Times New Roman" w:hAnsi="Tahoma" w:cs="Tahoma"/>
          <w:color w:val="555555"/>
          <w:sz w:val="26"/>
          <w:szCs w:val="26"/>
        </w:rPr>
      </w:pPr>
      <w:r w:rsidRPr="00291C2B">
        <w:rPr>
          <w:rFonts w:ascii="Times New Roman" w:eastAsia="Times New Roman" w:hAnsi="Times New Roman" w:cs="Times New Roman"/>
          <w:color w:val="555555"/>
          <w:sz w:val="28"/>
          <w:szCs w:val="28"/>
        </w:rPr>
        <w:t> 6)      набор цветных карандашей (карандаш должен оставлять четкий след, не требуя сильного нажима);</w:t>
      </w:r>
    </w:p>
    <w:p w:rsidR="00291C2B" w:rsidRPr="00291C2B" w:rsidRDefault="00291C2B" w:rsidP="00291C2B">
      <w:pPr>
        <w:shd w:val="clear" w:color="auto" w:fill="FFFFFF"/>
        <w:spacing w:after="0" w:line="330" w:lineRule="atLeast"/>
        <w:ind w:left="1146" w:hanging="360"/>
        <w:jc w:val="both"/>
        <w:rPr>
          <w:rFonts w:ascii="Tahoma" w:eastAsia="Times New Roman" w:hAnsi="Tahoma" w:cs="Tahoma"/>
          <w:color w:val="555555"/>
          <w:sz w:val="26"/>
          <w:szCs w:val="26"/>
        </w:rPr>
      </w:pPr>
      <w:r w:rsidRPr="00291C2B">
        <w:rPr>
          <w:rFonts w:ascii="Times New Roman" w:eastAsia="Times New Roman" w:hAnsi="Times New Roman" w:cs="Times New Roman"/>
          <w:color w:val="555555"/>
          <w:sz w:val="28"/>
          <w:szCs w:val="28"/>
        </w:rPr>
        <w:t>7)      клей-карандаш;</w:t>
      </w:r>
    </w:p>
    <w:p w:rsidR="00291C2B" w:rsidRPr="00291C2B" w:rsidRDefault="00291C2B" w:rsidP="00291C2B">
      <w:pPr>
        <w:shd w:val="clear" w:color="auto" w:fill="FFFFFF"/>
        <w:spacing w:after="0" w:line="330" w:lineRule="atLeast"/>
        <w:ind w:left="1146" w:hanging="360"/>
        <w:jc w:val="both"/>
        <w:rPr>
          <w:rFonts w:ascii="Tahoma" w:eastAsia="Times New Roman" w:hAnsi="Tahoma" w:cs="Tahoma"/>
          <w:color w:val="555555"/>
          <w:sz w:val="26"/>
          <w:szCs w:val="26"/>
        </w:rPr>
      </w:pPr>
      <w:r w:rsidRPr="00291C2B">
        <w:rPr>
          <w:rFonts w:ascii="Times New Roman" w:eastAsia="Times New Roman" w:hAnsi="Times New Roman" w:cs="Times New Roman"/>
          <w:color w:val="555555"/>
          <w:sz w:val="28"/>
          <w:szCs w:val="28"/>
        </w:rPr>
        <w:t>8)      ножницы;</w:t>
      </w:r>
    </w:p>
    <w:p w:rsidR="00291C2B" w:rsidRPr="00291C2B" w:rsidRDefault="00291C2B" w:rsidP="00291C2B">
      <w:pPr>
        <w:shd w:val="clear" w:color="auto" w:fill="FFFFFF"/>
        <w:spacing w:after="0" w:line="330" w:lineRule="atLeast"/>
        <w:ind w:left="1146" w:hanging="360"/>
        <w:jc w:val="both"/>
        <w:rPr>
          <w:rFonts w:ascii="Tahoma" w:eastAsia="Times New Roman" w:hAnsi="Tahoma" w:cs="Tahoma"/>
          <w:color w:val="555555"/>
          <w:sz w:val="26"/>
          <w:szCs w:val="26"/>
        </w:rPr>
      </w:pPr>
      <w:r w:rsidRPr="00291C2B">
        <w:rPr>
          <w:rFonts w:ascii="Times New Roman" w:eastAsia="Times New Roman" w:hAnsi="Times New Roman" w:cs="Times New Roman"/>
          <w:color w:val="555555"/>
          <w:sz w:val="28"/>
          <w:szCs w:val="28"/>
        </w:rPr>
        <w:t>9)      пластилин;</w:t>
      </w:r>
    </w:p>
    <w:p w:rsidR="00291C2B" w:rsidRPr="00291C2B" w:rsidRDefault="00291C2B" w:rsidP="00291C2B">
      <w:pPr>
        <w:shd w:val="clear" w:color="auto" w:fill="FFFFFF"/>
        <w:spacing w:after="0" w:line="330" w:lineRule="atLeast"/>
        <w:ind w:left="1146" w:hanging="360"/>
        <w:jc w:val="both"/>
        <w:rPr>
          <w:rFonts w:ascii="Tahoma" w:eastAsia="Times New Roman" w:hAnsi="Tahoma" w:cs="Tahoma"/>
          <w:color w:val="555555"/>
          <w:sz w:val="26"/>
          <w:szCs w:val="26"/>
        </w:rPr>
      </w:pPr>
      <w:r w:rsidRPr="00291C2B">
        <w:rPr>
          <w:rFonts w:ascii="Times New Roman" w:eastAsia="Times New Roman" w:hAnsi="Times New Roman" w:cs="Times New Roman"/>
          <w:color w:val="555555"/>
          <w:sz w:val="28"/>
          <w:szCs w:val="28"/>
        </w:rPr>
        <w:t>10)  гуашь;</w:t>
      </w:r>
    </w:p>
    <w:p w:rsidR="00291C2B" w:rsidRPr="00291C2B" w:rsidRDefault="00291C2B" w:rsidP="00291C2B">
      <w:pPr>
        <w:shd w:val="clear" w:color="auto" w:fill="FFFFFF"/>
        <w:spacing w:after="0" w:line="330" w:lineRule="atLeast"/>
        <w:ind w:left="1146" w:hanging="360"/>
        <w:jc w:val="both"/>
        <w:rPr>
          <w:rFonts w:ascii="Tahoma" w:eastAsia="Times New Roman" w:hAnsi="Tahoma" w:cs="Tahoma"/>
          <w:color w:val="555555"/>
          <w:sz w:val="26"/>
          <w:szCs w:val="26"/>
        </w:rPr>
      </w:pPr>
      <w:r w:rsidRPr="00291C2B">
        <w:rPr>
          <w:rFonts w:ascii="Times New Roman" w:eastAsia="Times New Roman" w:hAnsi="Times New Roman" w:cs="Times New Roman"/>
          <w:color w:val="555555"/>
          <w:sz w:val="28"/>
          <w:szCs w:val="28"/>
        </w:rPr>
        <w:t>11)  альбом, баночка для воды, кисточки, фартук, нарукавники, клеенка для уроков изобразительного искусства;</w:t>
      </w:r>
    </w:p>
    <w:p w:rsidR="00291C2B" w:rsidRPr="00291C2B" w:rsidRDefault="00291C2B" w:rsidP="00291C2B">
      <w:pPr>
        <w:shd w:val="clear" w:color="auto" w:fill="FFFFFF"/>
        <w:spacing w:after="0" w:line="330" w:lineRule="atLeast"/>
        <w:ind w:left="1146" w:hanging="360"/>
        <w:jc w:val="both"/>
        <w:rPr>
          <w:rFonts w:ascii="Tahoma" w:eastAsia="Times New Roman" w:hAnsi="Tahoma" w:cs="Tahoma"/>
          <w:color w:val="555555"/>
          <w:sz w:val="26"/>
          <w:szCs w:val="26"/>
        </w:rPr>
      </w:pPr>
      <w:r w:rsidRPr="00291C2B">
        <w:rPr>
          <w:rFonts w:ascii="Times New Roman" w:eastAsia="Times New Roman" w:hAnsi="Times New Roman" w:cs="Times New Roman"/>
          <w:color w:val="555555"/>
          <w:sz w:val="28"/>
          <w:szCs w:val="28"/>
        </w:rPr>
        <w:t>12)  тонкий альбом для уроков музыки;</w:t>
      </w:r>
    </w:p>
    <w:p w:rsidR="00291C2B" w:rsidRPr="00291C2B" w:rsidRDefault="00291C2B" w:rsidP="00291C2B">
      <w:pPr>
        <w:shd w:val="clear" w:color="auto" w:fill="FFFFFF"/>
        <w:spacing w:after="0" w:line="330" w:lineRule="atLeast"/>
        <w:ind w:left="1146" w:hanging="360"/>
        <w:jc w:val="both"/>
        <w:rPr>
          <w:rFonts w:ascii="Tahoma" w:eastAsia="Times New Roman" w:hAnsi="Tahoma" w:cs="Tahoma"/>
          <w:color w:val="555555"/>
          <w:sz w:val="26"/>
          <w:szCs w:val="26"/>
        </w:rPr>
      </w:pPr>
      <w:r w:rsidRPr="00291C2B">
        <w:rPr>
          <w:rFonts w:ascii="Times New Roman" w:eastAsia="Times New Roman" w:hAnsi="Times New Roman" w:cs="Times New Roman"/>
          <w:color w:val="555555"/>
          <w:sz w:val="28"/>
          <w:szCs w:val="28"/>
        </w:rPr>
        <w:t>13)   наборы цветного картона, цветной бумаги;</w:t>
      </w:r>
    </w:p>
    <w:p w:rsidR="00291C2B" w:rsidRPr="00291C2B" w:rsidRDefault="00291C2B" w:rsidP="00291C2B">
      <w:pPr>
        <w:shd w:val="clear" w:color="auto" w:fill="FFFFFF"/>
        <w:spacing w:after="0" w:line="330" w:lineRule="atLeast"/>
        <w:ind w:left="1146" w:hanging="360"/>
        <w:jc w:val="both"/>
        <w:rPr>
          <w:rFonts w:ascii="Tahoma" w:eastAsia="Times New Roman" w:hAnsi="Tahoma" w:cs="Tahoma"/>
          <w:color w:val="555555"/>
          <w:sz w:val="26"/>
          <w:szCs w:val="26"/>
        </w:rPr>
      </w:pPr>
      <w:r w:rsidRPr="00291C2B">
        <w:rPr>
          <w:rFonts w:ascii="Times New Roman" w:eastAsia="Times New Roman" w:hAnsi="Times New Roman" w:cs="Times New Roman"/>
          <w:color w:val="555555"/>
          <w:sz w:val="28"/>
          <w:szCs w:val="28"/>
        </w:rPr>
        <w:t>14)  10 тетрадей в клеточку с четкой разлиновкой;</w:t>
      </w:r>
    </w:p>
    <w:p w:rsidR="00291C2B" w:rsidRPr="00291C2B" w:rsidRDefault="00291C2B" w:rsidP="00291C2B">
      <w:pPr>
        <w:shd w:val="clear" w:color="auto" w:fill="FFFFFF"/>
        <w:spacing w:after="0" w:line="330" w:lineRule="atLeast"/>
        <w:ind w:left="1146" w:hanging="360"/>
        <w:jc w:val="both"/>
        <w:rPr>
          <w:rFonts w:ascii="Tahoma" w:eastAsia="Times New Roman" w:hAnsi="Tahoma" w:cs="Tahoma"/>
          <w:color w:val="555555"/>
          <w:sz w:val="26"/>
          <w:szCs w:val="26"/>
        </w:rPr>
      </w:pPr>
      <w:r w:rsidRPr="00291C2B">
        <w:rPr>
          <w:rFonts w:ascii="Times New Roman" w:eastAsia="Times New Roman" w:hAnsi="Times New Roman" w:cs="Times New Roman"/>
          <w:color w:val="555555"/>
          <w:sz w:val="28"/>
          <w:szCs w:val="28"/>
        </w:rPr>
        <w:t>15)  обложки для тетрадей и учебников.</w:t>
      </w:r>
    </w:p>
    <w:p w:rsidR="00291C2B" w:rsidRPr="00291C2B" w:rsidRDefault="00291C2B" w:rsidP="00291C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91C2B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  <w:t> </w:t>
      </w:r>
    </w:p>
    <w:p w:rsidR="00291C2B" w:rsidRPr="00291C2B" w:rsidRDefault="00291C2B" w:rsidP="00291C2B">
      <w:pPr>
        <w:shd w:val="clear" w:color="auto" w:fill="FFFFFF"/>
        <w:spacing w:after="0" w:line="330" w:lineRule="atLeast"/>
        <w:ind w:firstLine="547"/>
        <w:jc w:val="both"/>
        <w:rPr>
          <w:rFonts w:ascii="Tahoma" w:eastAsia="Times New Roman" w:hAnsi="Tahoma" w:cs="Tahoma"/>
          <w:color w:val="555555"/>
          <w:sz w:val="26"/>
          <w:szCs w:val="26"/>
        </w:rPr>
      </w:pPr>
      <w:r w:rsidRPr="00291C2B">
        <w:rPr>
          <w:rFonts w:ascii="Times New Roman" w:eastAsia="Times New Roman" w:hAnsi="Times New Roman" w:cs="Times New Roman"/>
          <w:color w:val="555555"/>
          <w:sz w:val="28"/>
          <w:szCs w:val="28"/>
        </w:rPr>
        <w:t>На школьную форму, спортивную форму, спортивную обувь, сменную обувь необходимо сделать МЕТКИ, по которым ребенок легко узнает свои вещи. Канцелярские принадлежности нужно подписать.</w:t>
      </w:r>
    </w:p>
    <w:p w:rsidR="00922F8D" w:rsidRDefault="00922F8D"/>
    <w:sectPr w:rsidR="00922F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291C2B"/>
    <w:rsid w:val="00291C2B"/>
    <w:rsid w:val="00922F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91C2B"/>
    <w:rPr>
      <w:b/>
      <w:bCs/>
    </w:rPr>
  </w:style>
  <w:style w:type="character" w:styleId="a4">
    <w:name w:val="Emphasis"/>
    <w:basedOn w:val="a0"/>
    <w:uiPriority w:val="20"/>
    <w:qFormat/>
    <w:rsid w:val="00291C2B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291C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91C2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404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1352</Characters>
  <Application>Microsoft Office Word</Application>
  <DocSecurity>0</DocSecurity>
  <Lines>11</Lines>
  <Paragraphs>3</Paragraphs>
  <ScaleCrop>false</ScaleCrop>
  <Company/>
  <LinksUpToDate>false</LinksUpToDate>
  <CharactersWithSpaces>1586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2026-08-20T09:25:00Z</dcterms:created>
  <dcterms:modified xsi:type="dcterms:W3CDTF">2026-08-20T09:26:00Z</dcterms:modified>
</cp:coreProperties>
</file>